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3E" w:rsidRPr="0053696E" w:rsidRDefault="003D2D1F" w:rsidP="0099119C">
      <w:pPr>
        <w:spacing w:after="0" w:line="440" w:lineRule="exact"/>
        <w:jc w:val="both"/>
        <w:rPr>
          <w:rFonts w:cs="Times New Roman"/>
          <w:i/>
          <w:sz w:val="28"/>
          <w:szCs w:val="28"/>
        </w:rPr>
      </w:pPr>
      <w:r w:rsidRPr="0053696E">
        <w:rPr>
          <w:rFonts w:cs="Times New Roman"/>
          <w:sz w:val="28"/>
          <w:szCs w:val="28"/>
        </w:rPr>
        <w:t xml:space="preserve">DONATELLO. </w:t>
      </w:r>
      <w:r w:rsidRPr="0053696E">
        <w:rPr>
          <w:rFonts w:cs="Times New Roman"/>
          <w:i/>
          <w:sz w:val="28"/>
          <w:szCs w:val="28"/>
        </w:rPr>
        <w:t>MARIA MATER GRATIAE, MATER MISERICORDIAE</w:t>
      </w:r>
    </w:p>
    <w:p w:rsidR="0095743E" w:rsidRDefault="003D2D1F" w:rsidP="0099119C">
      <w:pPr>
        <w:spacing w:after="0" w:line="440" w:lineRule="exac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(Siena, </w:t>
      </w:r>
      <w:r w:rsidR="00014A07">
        <w:rPr>
          <w:rFonts w:cs="Times New Roman"/>
          <w:sz w:val="24"/>
          <w:szCs w:val="24"/>
        </w:rPr>
        <w:t xml:space="preserve">Museo dell’Opera, </w:t>
      </w:r>
      <w:r>
        <w:rPr>
          <w:rFonts w:cs="Times New Roman"/>
          <w:sz w:val="24"/>
          <w:szCs w:val="24"/>
        </w:rPr>
        <w:t>‘Cripta’ sotto il Duomo</w:t>
      </w:r>
      <w:r w:rsidR="00014A07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Battistero di S. Giovanni, 8 Dicembre</w:t>
      </w:r>
      <w:r w:rsidR="00EB4E9D">
        <w:rPr>
          <w:rFonts w:cs="Times New Roman"/>
          <w:sz w:val="24"/>
          <w:szCs w:val="24"/>
        </w:rPr>
        <w:t xml:space="preserve"> 2015</w:t>
      </w:r>
      <w:r>
        <w:rPr>
          <w:rFonts w:cs="Times New Roman"/>
          <w:sz w:val="24"/>
          <w:szCs w:val="24"/>
        </w:rPr>
        <w:t xml:space="preserve"> - 20 Novembre 2016)</w:t>
      </w:r>
      <w:bookmarkStart w:id="0" w:name="_GoBack"/>
      <w:bookmarkEnd w:id="0"/>
    </w:p>
    <w:p w:rsidR="00A20AB5" w:rsidRDefault="00A20AB5" w:rsidP="0099119C">
      <w:pPr>
        <w:spacing w:after="0" w:line="440" w:lineRule="exact"/>
        <w:jc w:val="both"/>
        <w:rPr>
          <w:rFonts w:cs="Times New Roman"/>
          <w:sz w:val="24"/>
          <w:szCs w:val="24"/>
        </w:rPr>
      </w:pPr>
    </w:p>
    <w:p w:rsidR="00881ACB" w:rsidRDefault="00881ACB" w:rsidP="0099119C">
      <w:pPr>
        <w:spacing w:after="0" w:line="440" w:lineRule="exact"/>
        <w:jc w:val="both"/>
        <w:rPr>
          <w:rFonts w:cs="Times New Roman"/>
          <w:sz w:val="24"/>
          <w:szCs w:val="24"/>
        </w:rPr>
      </w:pPr>
    </w:p>
    <w:p w:rsidR="0099119C" w:rsidRDefault="00CF342B" w:rsidP="005E1F20">
      <w:pPr>
        <w:spacing w:after="0" w:line="440" w:lineRule="exact"/>
        <w:jc w:val="both"/>
        <w:rPr>
          <w:rFonts w:ascii="Calibri" w:hAnsi="Calibri"/>
          <w:sz w:val="24"/>
          <w:szCs w:val="24"/>
        </w:rPr>
      </w:pPr>
      <w:r w:rsidRPr="0091620B">
        <w:rPr>
          <w:rFonts w:cs="Times New Roman"/>
          <w:sz w:val="24"/>
          <w:szCs w:val="24"/>
        </w:rPr>
        <w:t xml:space="preserve">In occasione del </w:t>
      </w:r>
      <w:r w:rsidRPr="0091620B">
        <w:rPr>
          <w:rFonts w:cs="Times New Roman"/>
          <w:b/>
          <w:sz w:val="24"/>
          <w:szCs w:val="24"/>
        </w:rPr>
        <w:t>Giubileo straordinario della Misericordia</w:t>
      </w:r>
      <w:r w:rsidRPr="0091620B">
        <w:rPr>
          <w:rFonts w:cs="Times New Roman"/>
          <w:sz w:val="24"/>
          <w:szCs w:val="24"/>
        </w:rPr>
        <w:t xml:space="preserve"> indetto da papa Francesco, l’</w:t>
      </w:r>
      <w:r w:rsidRPr="0053696E">
        <w:rPr>
          <w:rFonts w:cs="Times New Roman"/>
          <w:b/>
          <w:sz w:val="24"/>
          <w:szCs w:val="24"/>
        </w:rPr>
        <w:t>Opera della Metropolitana di Siena</w:t>
      </w:r>
      <w:r w:rsidR="007624D7">
        <w:rPr>
          <w:rFonts w:cs="Times New Roman"/>
          <w:b/>
          <w:sz w:val="24"/>
          <w:szCs w:val="24"/>
        </w:rPr>
        <w:t>,</w:t>
      </w:r>
      <w:r w:rsidR="008E2EF7" w:rsidRPr="0091620B">
        <w:rPr>
          <w:rFonts w:cs="Times New Roman"/>
          <w:sz w:val="24"/>
          <w:szCs w:val="24"/>
        </w:rPr>
        <w:t xml:space="preserve"> rettore Gian Franco </w:t>
      </w:r>
      <w:proofErr w:type="spellStart"/>
      <w:r w:rsidR="008E2EF7" w:rsidRPr="0091620B">
        <w:rPr>
          <w:rFonts w:cs="Times New Roman"/>
          <w:sz w:val="24"/>
          <w:szCs w:val="24"/>
        </w:rPr>
        <w:t>Indrizzi</w:t>
      </w:r>
      <w:proofErr w:type="spellEnd"/>
      <w:r w:rsidR="0095743E" w:rsidRPr="0091620B">
        <w:rPr>
          <w:rFonts w:cs="Times New Roman"/>
          <w:sz w:val="24"/>
          <w:szCs w:val="24"/>
        </w:rPr>
        <w:t>, in collaborazione con</w:t>
      </w:r>
      <w:r w:rsidR="00D100A7" w:rsidRPr="0091620B">
        <w:rPr>
          <w:rFonts w:cs="Times New Roman"/>
          <w:sz w:val="24"/>
          <w:szCs w:val="24"/>
        </w:rPr>
        <w:t xml:space="preserve"> l’</w:t>
      </w:r>
      <w:r w:rsidR="00D100A7" w:rsidRPr="0053696E">
        <w:rPr>
          <w:rFonts w:cs="Times New Roman"/>
          <w:b/>
          <w:sz w:val="24"/>
          <w:szCs w:val="24"/>
        </w:rPr>
        <w:t>Ufficio dei Beni Culturali</w:t>
      </w:r>
      <w:r w:rsidR="001F0D2D" w:rsidRPr="0053696E">
        <w:rPr>
          <w:rFonts w:cs="Times New Roman"/>
          <w:b/>
          <w:sz w:val="24"/>
          <w:szCs w:val="24"/>
        </w:rPr>
        <w:t xml:space="preserve"> dell’Arcidiocesi</w:t>
      </w:r>
      <w:r w:rsidR="007624D7">
        <w:rPr>
          <w:rFonts w:cs="Times New Roman"/>
          <w:b/>
          <w:sz w:val="24"/>
          <w:szCs w:val="24"/>
        </w:rPr>
        <w:t>,</w:t>
      </w:r>
      <w:r w:rsidR="008E2EF7" w:rsidRPr="0091620B">
        <w:rPr>
          <w:rFonts w:cs="Times New Roman"/>
          <w:sz w:val="24"/>
          <w:szCs w:val="24"/>
        </w:rPr>
        <w:t xml:space="preserve"> direttore don Andrea </w:t>
      </w:r>
      <w:proofErr w:type="spellStart"/>
      <w:r w:rsidR="008E2EF7" w:rsidRPr="0091620B">
        <w:rPr>
          <w:rFonts w:cs="Times New Roman"/>
          <w:sz w:val="24"/>
          <w:szCs w:val="24"/>
        </w:rPr>
        <w:t>Bechi</w:t>
      </w:r>
      <w:proofErr w:type="spellEnd"/>
      <w:r w:rsidRPr="0091620B">
        <w:rPr>
          <w:rFonts w:cs="Times New Roman"/>
          <w:sz w:val="24"/>
          <w:szCs w:val="24"/>
        </w:rPr>
        <w:t xml:space="preserve">, </w:t>
      </w:r>
      <w:r w:rsidR="0095743E" w:rsidRPr="0091620B">
        <w:rPr>
          <w:sz w:val="24"/>
          <w:szCs w:val="24"/>
        </w:rPr>
        <w:t>a partire dall’</w:t>
      </w:r>
      <w:r w:rsidR="0095743E" w:rsidRPr="005359EA">
        <w:rPr>
          <w:b/>
          <w:sz w:val="24"/>
          <w:szCs w:val="24"/>
        </w:rPr>
        <w:t>8 dicembre</w:t>
      </w:r>
      <w:r w:rsidR="0095743E" w:rsidRPr="0091620B">
        <w:rPr>
          <w:sz w:val="24"/>
          <w:szCs w:val="24"/>
        </w:rPr>
        <w:t xml:space="preserve"> prossimo, </w:t>
      </w:r>
      <w:r w:rsidR="00C3350E">
        <w:rPr>
          <w:sz w:val="24"/>
          <w:szCs w:val="24"/>
        </w:rPr>
        <w:t>propongono</w:t>
      </w:r>
      <w:r w:rsidR="005E1F20">
        <w:rPr>
          <w:sz w:val="24"/>
          <w:szCs w:val="24"/>
        </w:rPr>
        <w:t xml:space="preserve"> un percorso espositivo – dal Museo dell’Opera alla ‘Cripta’ fino al Battistero –  dedicato al tondo di Donatello raffigurante la</w:t>
      </w:r>
      <w:r w:rsidR="0095743E" w:rsidRPr="0091620B">
        <w:rPr>
          <w:rFonts w:cs="Times New Roman"/>
          <w:sz w:val="24"/>
          <w:szCs w:val="24"/>
        </w:rPr>
        <w:t xml:space="preserve"> </w:t>
      </w:r>
      <w:r w:rsidR="0095743E" w:rsidRPr="0091620B">
        <w:rPr>
          <w:rFonts w:cs="Times New Roman"/>
          <w:b/>
          <w:i/>
          <w:sz w:val="24"/>
          <w:szCs w:val="24"/>
        </w:rPr>
        <w:t>Madonna col Bambino e quattro cherubini</w:t>
      </w:r>
      <w:r w:rsidR="0095743E" w:rsidRPr="0091620B">
        <w:rPr>
          <w:rFonts w:cs="Times New Roman"/>
          <w:b/>
          <w:sz w:val="24"/>
          <w:szCs w:val="24"/>
        </w:rPr>
        <w:t xml:space="preserve">, detta ‘del </w:t>
      </w:r>
      <w:proofErr w:type="spellStart"/>
      <w:r w:rsidR="0095743E" w:rsidRPr="0091620B">
        <w:rPr>
          <w:rFonts w:cs="Times New Roman"/>
          <w:b/>
          <w:sz w:val="24"/>
          <w:szCs w:val="24"/>
        </w:rPr>
        <w:t>Perdono’</w:t>
      </w:r>
      <w:proofErr w:type="spellEnd"/>
      <w:r w:rsidR="0095743E" w:rsidRPr="0091620B">
        <w:rPr>
          <w:rFonts w:cs="Times New Roman"/>
          <w:sz w:val="24"/>
          <w:szCs w:val="24"/>
        </w:rPr>
        <w:t>. Si tratta del</w:t>
      </w:r>
      <w:r w:rsidRPr="0091620B">
        <w:rPr>
          <w:rFonts w:cs="Times New Roman"/>
          <w:sz w:val="24"/>
          <w:szCs w:val="24"/>
        </w:rPr>
        <w:t xml:space="preserve"> </w:t>
      </w:r>
      <w:r w:rsidRPr="0091620B">
        <w:rPr>
          <w:rFonts w:cs="Times New Roman"/>
          <w:b/>
          <w:sz w:val="24"/>
          <w:szCs w:val="24"/>
        </w:rPr>
        <w:t>quarto e ultimo capolavoro che Donatello</w:t>
      </w:r>
      <w:r w:rsidRPr="0091620B">
        <w:rPr>
          <w:rFonts w:cs="Times New Roman"/>
          <w:sz w:val="24"/>
          <w:szCs w:val="24"/>
        </w:rPr>
        <w:t xml:space="preserve">, uno dei massimi protagonisti del primo Rinascimento, </w:t>
      </w:r>
      <w:r w:rsidRPr="0091620B">
        <w:rPr>
          <w:rFonts w:cs="Times New Roman"/>
          <w:b/>
          <w:sz w:val="24"/>
          <w:szCs w:val="24"/>
        </w:rPr>
        <w:t>ha lasciato della sua arte nel</w:t>
      </w:r>
      <w:r w:rsidR="0095743E" w:rsidRPr="0091620B">
        <w:rPr>
          <w:rFonts w:cs="Times New Roman"/>
          <w:b/>
          <w:sz w:val="24"/>
          <w:szCs w:val="24"/>
        </w:rPr>
        <w:t xml:space="preserve"> complesso del</w:t>
      </w:r>
      <w:r w:rsidRPr="0091620B">
        <w:rPr>
          <w:rFonts w:cs="Times New Roman"/>
          <w:b/>
          <w:sz w:val="24"/>
          <w:szCs w:val="24"/>
        </w:rPr>
        <w:t xml:space="preserve"> Duomo di Siena</w:t>
      </w:r>
      <w:r w:rsidRPr="0091620B">
        <w:rPr>
          <w:rFonts w:cs="Times New Roman"/>
          <w:sz w:val="24"/>
          <w:szCs w:val="24"/>
        </w:rPr>
        <w:t xml:space="preserve">. L’opera fu concepita per una visione dal basso e, in origine, serviva da coronamento del prospetto architettonico che incorniciava l’accesso alla </w:t>
      </w:r>
      <w:r w:rsidRPr="0091620B">
        <w:rPr>
          <w:rFonts w:cs="Times New Roman"/>
          <w:b/>
          <w:sz w:val="24"/>
          <w:szCs w:val="24"/>
        </w:rPr>
        <w:t>cappella della Madonna delle Grazie</w:t>
      </w:r>
      <w:r w:rsidRPr="0091620B">
        <w:rPr>
          <w:rFonts w:cs="Times New Roman"/>
          <w:sz w:val="24"/>
          <w:szCs w:val="24"/>
        </w:rPr>
        <w:t>, situata nella terza campata della navata destra della Cattedrale.</w:t>
      </w:r>
      <w:r w:rsidR="0095743E" w:rsidRPr="0091620B">
        <w:rPr>
          <w:rFonts w:cs="Times New Roman"/>
          <w:sz w:val="24"/>
          <w:szCs w:val="24"/>
        </w:rPr>
        <w:t xml:space="preserve"> Tale antica collocazione è suggerita dall’evocativo allestimento</w:t>
      </w:r>
      <w:r w:rsidR="005E1F20">
        <w:rPr>
          <w:rFonts w:cs="Times New Roman"/>
          <w:sz w:val="24"/>
          <w:szCs w:val="24"/>
        </w:rPr>
        <w:t xml:space="preserve"> realizzato nello spazio attiguo alla cosiddetta ‘Cripta’</w:t>
      </w:r>
      <w:r w:rsidR="00C3350E">
        <w:rPr>
          <w:rFonts w:cs="Times New Roman"/>
          <w:sz w:val="24"/>
          <w:szCs w:val="24"/>
        </w:rPr>
        <w:t xml:space="preserve"> ove si trova una </w:t>
      </w:r>
      <w:r w:rsidR="00D31EB2">
        <w:rPr>
          <w:rFonts w:cs="Times New Roman"/>
          <w:sz w:val="24"/>
          <w:szCs w:val="24"/>
        </w:rPr>
        <w:t>ricostruzione della Cappella della Madonna delle Grazie</w:t>
      </w:r>
      <w:r w:rsidR="00C3350E">
        <w:rPr>
          <w:rFonts w:cs="Times New Roman"/>
          <w:sz w:val="24"/>
          <w:szCs w:val="24"/>
        </w:rPr>
        <w:t xml:space="preserve"> con il calco in gesso dell’opera. La rielaborazione</w:t>
      </w:r>
      <w:r w:rsidR="00014A07">
        <w:rPr>
          <w:rFonts w:cs="Times New Roman"/>
          <w:sz w:val="24"/>
          <w:szCs w:val="24"/>
        </w:rPr>
        <w:t xml:space="preserve"> del prospetto</w:t>
      </w:r>
      <w:r w:rsidR="00C3350E">
        <w:rPr>
          <w:rFonts w:cs="Times New Roman"/>
          <w:sz w:val="24"/>
          <w:szCs w:val="24"/>
        </w:rPr>
        <w:t xml:space="preserve"> si avvale di testimonianze figurative fra le quali </w:t>
      </w:r>
      <w:r w:rsidR="00614F5E" w:rsidRPr="0091620B">
        <w:rPr>
          <w:rFonts w:cs="Times New Roman"/>
          <w:sz w:val="24"/>
          <w:szCs w:val="24"/>
        </w:rPr>
        <w:t xml:space="preserve">una tela </w:t>
      </w:r>
      <w:r w:rsidR="0048437B" w:rsidRPr="0091620B">
        <w:rPr>
          <w:rFonts w:cs="Times New Roman"/>
          <w:sz w:val="24"/>
          <w:szCs w:val="24"/>
        </w:rPr>
        <w:t xml:space="preserve">di </w:t>
      </w:r>
      <w:r w:rsidR="0048437B" w:rsidRPr="0091620B">
        <w:rPr>
          <w:b/>
          <w:sz w:val="24"/>
          <w:szCs w:val="24"/>
        </w:rPr>
        <w:t xml:space="preserve">Bernard van </w:t>
      </w:r>
      <w:proofErr w:type="spellStart"/>
      <w:r w:rsidR="0048437B" w:rsidRPr="0091620B">
        <w:rPr>
          <w:b/>
          <w:sz w:val="24"/>
          <w:szCs w:val="24"/>
        </w:rPr>
        <w:t>Rantwijck</w:t>
      </w:r>
      <w:proofErr w:type="spellEnd"/>
      <w:r w:rsidR="0048437B" w:rsidRPr="0048437B">
        <w:rPr>
          <w:sz w:val="24"/>
          <w:szCs w:val="24"/>
        </w:rPr>
        <w:t>,</w:t>
      </w:r>
      <w:r w:rsidR="0048437B" w:rsidRPr="0091620B">
        <w:rPr>
          <w:b/>
          <w:sz w:val="24"/>
          <w:szCs w:val="24"/>
        </w:rPr>
        <w:t xml:space="preserve"> </w:t>
      </w:r>
      <w:r w:rsidR="00614F5E" w:rsidRPr="0091620B">
        <w:rPr>
          <w:rFonts w:cs="Times New Roman"/>
          <w:sz w:val="24"/>
          <w:szCs w:val="24"/>
        </w:rPr>
        <w:t xml:space="preserve">presente </w:t>
      </w:r>
      <w:r w:rsidR="00ED18B2" w:rsidRPr="0091620B">
        <w:rPr>
          <w:rFonts w:cs="Times New Roman"/>
          <w:sz w:val="24"/>
          <w:szCs w:val="24"/>
        </w:rPr>
        <w:t>ora</w:t>
      </w:r>
      <w:r w:rsidR="00014A07">
        <w:rPr>
          <w:rFonts w:cs="Times New Roman"/>
          <w:sz w:val="24"/>
          <w:szCs w:val="24"/>
        </w:rPr>
        <w:t xml:space="preserve"> in</w:t>
      </w:r>
      <w:r w:rsidR="00ED18B2" w:rsidRPr="0091620B">
        <w:rPr>
          <w:rFonts w:cs="Times New Roman"/>
          <w:sz w:val="24"/>
          <w:szCs w:val="24"/>
        </w:rPr>
        <w:t xml:space="preserve"> </w:t>
      </w:r>
      <w:r w:rsidR="00D31EB2">
        <w:rPr>
          <w:rFonts w:cs="Times New Roman"/>
          <w:sz w:val="24"/>
          <w:szCs w:val="24"/>
        </w:rPr>
        <w:t>‘mostra’</w:t>
      </w:r>
      <w:r w:rsidR="00ED18B2" w:rsidRPr="0091620B">
        <w:rPr>
          <w:rFonts w:cs="Times New Roman"/>
          <w:sz w:val="24"/>
          <w:szCs w:val="24"/>
        </w:rPr>
        <w:t>,</w:t>
      </w:r>
      <w:r w:rsidR="00614F5E" w:rsidRPr="0091620B">
        <w:rPr>
          <w:rFonts w:cs="Times New Roman"/>
          <w:sz w:val="24"/>
          <w:szCs w:val="24"/>
        </w:rPr>
        <w:t xml:space="preserve"> </w:t>
      </w:r>
      <w:r w:rsidR="00ED18B2" w:rsidRPr="0091620B">
        <w:rPr>
          <w:sz w:val="24"/>
          <w:szCs w:val="24"/>
        </w:rPr>
        <w:t xml:space="preserve">con la </w:t>
      </w:r>
      <w:r w:rsidR="00ED18B2" w:rsidRPr="0091620B">
        <w:rPr>
          <w:i/>
          <w:sz w:val="24"/>
          <w:szCs w:val="24"/>
        </w:rPr>
        <w:t xml:space="preserve">Veduta interna della Cattedrale </w:t>
      </w:r>
      <w:r w:rsidR="00ED18B2" w:rsidRPr="0091620B">
        <w:rPr>
          <w:sz w:val="24"/>
          <w:szCs w:val="24"/>
        </w:rPr>
        <w:t>prima dell</w:t>
      </w:r>
      <w:r w:rsidR="0048437B">
        <w:rPr>
          <w:sz w:val="24"/>
          <w:szCs w:val="24"/>
        </w:rPr>
        <w:t>o</w:t>
      </w:r>
      <w:r w:rsidR="00ED18B2" w:rsidRPr="0091620B">
        <w:rPr>
          <w:sz w:val="24"/>
          <w:szCs w:val="24"/>
        </w:rPr>
        <w:t xml:space="preserve"> </w:t>
      </w:r>
      <w:r w:rsidR="0048437B">
        <w:rPr>
          <w:sz w:val="24"/>
          <w:szCs w:val="24"/>
        </w:rPr>
        <w:t>smantellamento</w:t>
      </w:r>
      <w:r w:rsidR="00ED18B2" w:rsidRPr="0091620B">
        <w:rPr>
          <w:sz w:val="24"/>
          <w:szCs w:val="24"/>
        </w:rPr>
        <w:t xml:space="preserve"> de</w:t>
      </w:r>
      <w:r w:rsidR="00ED18B2" w:rsidRPr="0091620B">
        <w:rPr>
          <w:rFonts w:ascii="Calibri" w:hAnsi="Calibri"/>
          <w:sz w:val="24"/>
          <w:szCs w:val="24"/>
        </w:rPr>
        <w:t>lla Cappella.</w:t>
      </w:r>
      <w:r w:rsidR="00041016" w:rsidRPr="0091620B">
        <w:rPr>
          <w:rFonts w:ascii="Calibri" w:hAnsi="Calibri"/>
          <w:sz w:val="24"/>
          <w:szCs w:val="24"/>
        </w:rPr>
        <w:t xml:space="preserve"> </w:t>
      </w:r>
    </w:p>
    <w:p w:rsidR="00593478" w:rsidRPr="0091620B" w:rsidRDefault="00041016" w:rsidP="0099119C">
      <w:pPr>
        <w:spacing w:after="0" w:line="440" w:lineRule="exact"/>
        <w:jc w:val="both"/>
        <w:rPr>
          <w:rFonts w:ascii="Calibri" w:hAnsi="Calibri" w:cs="Calibri"/>
          <w:sz w:val="24"/>
          <w:szCs w:val="24"/>
        </w:rPr>
      </w:pPr>
      <w:r w:rsidRPr="0091620B">
        <w:rPr>
          <w:rFonts w:ascii="Calibri" w:hAnsi="Calibri"/>
          <w:sz w:val="24"/>
          <w:szCs w:val="24"/>
        </w:rPr>
        <w:t xml:space="preserve">Le importanti ricerche sulla cappella della Madonna delle Grazie, di cui restano, oltre al tondo donatelliano, vari rilievi di Urbano da Cortona in Cattedrale e nel Museo dell’Opera, sono state </w:t>
      </w:r>
      <w:r w:rsidR="0099119C">
        <w:rPr>
          <w:rFonts w:ascii="Calibri" w:hAnsi="Calibri"/>
          <w:sz w:val="24"/>
          <w:szCs w:val="24"/>
        </w:rPr>
        <w:t>condotte</w:t>
      </w:r>
      <w:r w:rsidRPr="0091620B">
        <w:rPr>
          <w:rFonts w:ascii="Calibri" w:hAnsi="Calibri"/>
          <w:sz w:val="24"/>
          <w:szCs w:val="24"/>
        </w:rPr>
        <w:t xml:space="preserve"> da Monika </w:t>
      </w:r>
      <w:proofErr w:type="spellStart"/>
      <w:r w:rsidRPr="0091620B">
        <w:rPr>
          <w:rFonts w:ascii="Calibri" w:hAnsi="Calibri"/>
          <w:sz w:val="24"/>
          <w:szCs w:val="24"/>
        </w:rPr>
        <w:t>Butzek</w:t>
      </w:r>
      <w:proofErr w:type="spellEnd"/>
      <w:r w:rsidRPr="0091620B">
        <w:rPr>
          <w:rFonts w:ascii="Calibri" w:hAnsi="Calibri"/>
          <w:sz w:val="24"/>
          <w:szCs w:val="24"/>
        </w:rPr>
        <w:t xml:space="preserve">, studiosa del </w:t>
      </w:r>
      <w:proofErr w:type="spellStart"/>
      <w:r w:rsidRPr="0091620B">
        <w:rPr>
          <w:rFonts w:ascii="Calibri" w:hAnsi="Calibri"/>
          <w:sz w:val="24"/>
          <w:szCs w:val="24"/>
        </w:rPr>
        <w:t>Kunsthistorisches</w:t>
      </w:r>
      <w:proofErr w:type="spellEnd"/>
      <w:r w:rsidRPr="0091620B">
        <w:rPr>
          <w:rFonts w:ascii="Calibri" w:hAnsi="Calibri"/>
          <w:sz w:val="24"/>
          <w:szCs w:val="24"/>
        </w:rPr>
        <w:t xml:space="preserve"> </w:t>
      </w:r>
      <w:proofErr w:type="spellStart"/>
      <w:r w:rsidRPr="0091620B">
        <w:rPr>
          <w:rFonts w:ascii="Calibri" w:hAnsi="Calibri"/>
          <w:sz w:val="24"/>
          <w:szCs w:val="24"/>
        </w:rPr>
        <w:t>Institut</w:t>
      </w:r>
      <w:proofErr w:type="spellEnd"/>
      <w:r w:rsidRPr="0091620B">
        <w:rPr>
          <w:rFonts w:ascii="Calibri" w:hAnsi="Calibri"/>
          <w:sz w:val="24"/>
          <w:szCs w:val="24"/>
        </w:rPr>
        <w:t xml:space="preserve"> </w:t>
      </w:r>
      <w:proofErr w:type="spellStart"/>
      <w:r w:rsidRPr="0091620B">
        <w:rPr>
          <w:rFonts w:ascii="Calibri" w:hAnsi="Calibri"/>
          <w:sz w:val="24"/>
          <w:szCs w:val="24"/>
        </w:rPr>
        <w:t>Florenz</w:t>
      </w:r>
      <w:proofErr w:type="spellEnd"/>
      <w:r w:rsidRPr="0091620B">
        <w:rPr>
          <w:rFonts w:ascii="Calibri" w:hAnsi="Calibri"/>
          <w:sz w:val="24"/>
          <w:szCs w:val="24"/>
        </w:rPr>
        <w:t xml:space="preserve"> – </w:t>
      </w:r>
      <w:proofErr w:type="spellStart"/>
      <w:r w:rsidRPr="0091620B">
        <w:rPr>
          <w:rFonts w:ascii="Calibri" w:hAnsi="Calibri"/>
          <w:sz w:val="24"/>
          <w:szCs w:val="24"/>
        </w:rPr>
        <w:t>Max-Planck-Institut</w:t>
      </w:r>
      <w:proofErr w:type="spellEnd"/>
      <w:r w:rsidRPr="0091620B">
        <w:rPr>
          <w:rFonts w:ascii="Calibri" w:hAnsi="Calibri"/>
          <w:sz w:val="24"/>
          <w:szCs w:val="24"/>
        </w:rPr>
        <w:t xml:space="preserve">, impegnata da decenni nello studio dei documenti conservati nell’Archivio dell’Opera della Metropolitana. L’itinerario </w:t>
      </w:r>
      <w:r w:rsidR="005359EA">
        <w:rPr>
          <w:rFonts w:ascii="Calibri" w:hAnsi="Calibri"/>
          <w:sz w:val="24"/>
          <w:szCs w:val="24"/>
        </w:rPr>
        <w:t xml:space="preserve">espositivo, che si avvale di pannelli esplicativi, </w:t>
      </w:r>
      <w:r w:rsidRPr="0091620B">
        <w:rPr>
          <w:rFonts w:ascii="Calibri" w:hAnsi="Calibri"/>
          <w:sz w:val="24"/>
          <w:szCs w:val="24"/>
        </w:rPr>
        <w:t xml:space="preserve">si conclude nel </w:t>
      </w:r>
      <w:r w:rsidRPr="0091620B">
        <w:rPr>
          <w:rFonts w:ascii="Calibri" w:hAnsi="Calibri"/>
          <w:b/>
          <w:sz w:val="24"/>
          <w:szCs w:val="24"/>
        </w:rPr>
        <w:t>Battistero di S. Giovanni</w:t>
      </w:r>
      <w:r w:rsidR="00F64B8C" w:rsidRPr="0091620B">
        <w:rPr>
          <w:rFonts w:ascii="Calibri" w:hAnsi="Calibri"/>
          <w:b/>
          <w:sz w:val="24"/>
          <w:szCs w:val="24"/>
        </w:rPr>
        <w:t xml:space="preserve"> </w:t>
      </w:r>
      <w:r w:rsidR="00F64B8C" w:rsidRPr="0091620B">
        <w:rPr>
          <w:rFonts w:ascii="Calibri" w:hAnsi="Calibri"/>
          <w:sz w:val="24"/>
          <w:szCs w:val="24"/>
        </w:rPr>
        <w:t xml:space="preserve">ove, nell’abside, all’interno di una serie di oculi, si possono osservare le sette opere di Misericordia corporale, dipinte da Benvenuto di Giovanni. L’iconografia, studiata da Marilena </w:t>
      </w:r>
      <w:proofErr w:type="spellStart"/>
      <w:r w:rsidR="00F64B8C" w:rsidRPr="0091620B">
        <w:rPr>
          <w:rFonts w:ascii="Calibri" w:hAnsi="Calibri"/>
          <w:sz w:val="24"/>
          <w:szCs w:val="24"/>
        </w:rPr>
        <w:t>Caciorgna</w:t>
      </w:r>
      <w:proofErr w:type="spellEnd"/>
      <w:r w:rsidR="005359EA">
        <w:rPr>
          <w:rFonts w:ascii="Calibri" w:hAnsi="Calibri"/>
          <w:sz w:val="24"/>
          <w:szCs w:val="24"/>
        </w:rPr>
        <w:t xml:space="preserve"> dell’Università di Siena</w:t>
      </w:r>
      <w:r w:rsidR="00F64B8C" w:rsidRPr="0091620B">
        <w:rPr>
          <w:rFonts w:ascii="Calibri" w:hAnsi="Calibri"/>
          <w:sz w:val="24"/>
          <w:szCs w:val="24"/>
        </w:rPr>
        <w:t>, si ispira al pensiero di San Bernardino</w:t>
      </w:r>
      <w:r w:rsidR="00BF3B7E">
        <w:rPr>
          <w:rFonts w:ascii="Calibri" w:hAnsi="Calibri"/>
          <w:sz w:val="24"/>
          <w:szCs w:val="24"/>
        </w:rPr>
        <w:t xml:space="preserve"> da Siena</w:t>
      </w:r>
      <w:r w:rsidR="00F64B8C" w:rsidRPr="0091620B">
        <w:rPr>
          <w:rFonts w:ascii="Calibri" w:hAnsi="Calibri"/>
          <w:sz w:val="24"/>
          <w:szCs w:val="24"/>
        </w:rPr>
        <w:t xml:space="preserve"> e si lega alla tematica giubilare.  </w:t>
      </w:r>
    </w:p>
    <w:p w:rsidR="00F0011D" w:rsidRDefault="00F64B8C" w:rsidP="0099119C">
      <w:pPr>
        <w:spacing w:line="440" w:lineRule="exact"/>
        <w:jc w:val="both"/>
        <w:rPr>
          <w:rFonts w:ascii="Calibri" w:hAnsi="Calibri" w:cs="Calibri"/>
          <w:sz w:val="24"/>
          <w:szCs w:val="24"/>
        </w:rPr>
      </w:pPr>
      <w:r w:rsidRPr="0091620B">
        <w:rPr>
          <w:rFonts w:ascii="Calibri" w:hAnsi="Calibri" w:cs="Calibri"/>
          <w:sz w:val="24"/>
          <w:szCs w:val="24"/>
        </w:rPr>
        <w:t>L’</w:t>
      </w:r>
      <w:r w:rsidR="0091620B" w:rsidRPr="0091620B">
        <w:rPr>
          <w:rFonts w:ascii="Calibri" w:hAnsi="Calibri" w:cs="Calibri"/>
          <w:sz w:val="24"/>
          <w:szCs w:val="24"/>
        </w:rPr>
        <w:t>occasione dell’</w:t>
      </w:r>
      <w:r w:rsidRPr="0091620B">
        <w:rPr>
          <w:rFonts w:ascii="Calibri" w:hAnsi="Calibri" w:cs="Calibri"/>
          <w:sz w:val="24"/>
          <w:szCs w:val="24"/>
        </w:rPr>
        <w:t xml:space="preserve">esposizione coincide con l’apertura </w:t>
      </w:r>
      <w:r w:rsidR="0091620B" w:rsidRPr="0091620B">
        <w:rPr>
          <w:rFonts w:ascii="Calibri" w:hAnsi="Calibri" w:cs="Calibri"/>
          <w:sz w:val="24"/>
          <w:szCs w:val="24"/>
        </w:rPr>
        <w:t xml:space="preserve">ai fedeli </w:t>
      </w:r>
      <w:r w:rsidRPr="0091620B">
        <w:rPr>
          <w:rFonts w:ascii="Calibri" w:hAnsi="Calibri" w:cs="Calibri"/>
          <w:sz w:val="24"/>
          <w:szCs w:val="24"/>
        </w:rPr>
        <w:t xml:space="preserve">della </w:t>
      </w:r>
      <w:r w:rsidR="0091620B" w:rsidRPr="0091620B">
        <w:rPr>
          <w:rFonts w:ascii="Calibri" w:hAnsi="Calibri" w:cs="Calibri"/>
          <w:sz w:val="24"/>
          <w:szCs w:val="24"/>
        </w:rPr>
        <w:t xml:space="preserve">cosiddetta porta ‘del </w:t>
      </w:r>
      <w:proofErr w:type="spellStart"/>
      <w:r w:rsidR="0091620B" w:rsidRPr="0091620B">
        <w:rPr>
          <w:rFonts w:ascii="Calibri" w:hAnsi="Calibri" w:cs="Calibri"/>
          <w:sz w:val="24"/>
          <w:szCs w:val="24"/>
        </w:rPr>
        <w:t>Perdono’</w:t>
      </w:r>
      <w:proofErr w:type="spellEnd"/>
      <w:r w:rsidR="0091620B" w:rsidRPr="0091620B">
        <w:rPr>
          <w:rFonts w:ascii="Calibri" w:hAnsi="Calibri" w:cs="Calibri"/>
          <w:sz w:val="24"/>
          <w:szCs w:val="24"/>
        </w:rPr>
        <w:t xml:space="preserve"> che diventerà dal prossimo 12 dicembre, in occasione del Giubileo, ‘</w:t>
      </w:r>
      <w:r w:rsidRPr="0091620B">
        <w:rPr>
          <w:rFonts w:ascii="Calibri" w:hAnsi="Calibri" w:cs="Calibri"/>
          <w:b/>
          <w:sz w:val="24"/>
          <w:szCs w:val="24"/>
        </w:rPr>
        <w:t>porta della Misericordia</w:t>
      </w:r>
      <w:r w:rsidR="0091620B" w:rsidRPr="0091620B">
        <w:rPr>
          <w:rFonts w:ascii="Calibri" w:hAnsi="Calibri" w:cs="Calibri"/>
          <w:sz w:val="24"/>
          <w:szCs w:val="24"/>
        </w:rPr>
        <w:t xml:space="preserve">’. </w:t>
      </w:r>
      <w:r w:rsidR="00F0011D" w:rsidRPr="0091620B">
        <w:rPr>
          <w:rFonts w:ascii="Calibri" w:hAnsi="Calibri" w:cs="Calibri"/>
          <w:sz w:val="24"/>
          <w:szCs w:val="24"/>
        </w:rPr>
        <w:t xml:space="preserve">Gli storici senesi della fine del XVI secolo ritengono che Rolando Bandinelli, papa Alessandro III, in </w:t>
      </w:r>
      <w:r w:rsidR="00F0011D" w:rsidRPr="0091620B">
        <w:rPr>
          <w:rFonts w:ascii="Calibri" w:hAnsi="Calibri" w:cs="Calibri"/>
          <w:sz w:val="24"/>
          <w:szCs w:val="24"/>
        </w:rPr>
        <w:lastRenderedPageBreak/>
        <w:t xml:space="preserve">occasione della consacrazione della cattedrale, il 18 novembre del 1179, avesse concesso alla chiesa metropolitana senese importanti indulgenze le quali avrebbero conferito alla porta laterale il denominativo ‘del </w:t>
      </w:r>
      <w:proofErr w:type="spellStart"/>
      <w:r w:rsidR="00F0011D" w:rsidRPr="0091620B">
        <w:rPr>
          <w:rFonts w:ascii="Calibri" w:hAnsi="Calibri" w:cs="Calibri"/>
          <w:sz w:val="24"/>
          <w:szCs w:val="24"/>
        </w:rPr>
        <w:t>Perdono’</w:t>
      </w:r>
      <w:proofErr w:type="spellEnd"/>
      <w:r w:rsidR="00F0011D" w:rsidRPr="0091620B">
        <w:rPr>
          <w:rFonts w:ascii="Calibri" w:hAnsi="Calibri" w:cs="Calibri"/>
          <w:sz w:val="24"/>
          <w:szCs w:val="24"/>
        </w:rPr>
        <w:t>. Sopra la porta, è collocata la copia del tondo di Donatello</w:t>
      </w:r>
      <w:r w:rsidR="0023244B">
        <w:rPr>
          <w:rFonts w:ascii="Calibri" w:hAnsi="Calibri" w:cs="Calibri"/>
          <w:sz w:val="24"/>
          <w:szCs w:val="24"/>
        </w:rPr>
        <w:t>, giacché l’originale,</w:t>
      </w:r>
      <w:r w:rsidR="00F0011D" w:rsidRPr="0091620B">
        <w:rPr>
          <w:rFonts w:ascii="Calibri" w:hAnsi="Calibri" w:cs="Calibri"/>
          <w:sz w:val="24"/>
          <w:szCs w:val="24"/>
        </w:rPr>
        <w:t xml:space="preserve"> </w:t>
      </w:r>
      <w:r w:rsidR="0091620B">
        <w:rPr>
          <w:rFonts w:ascii="Calibri" w:hAnsi="Calibri" w:cs="Calibri"/>
          <w:sz w:val="24"/>
          <w:szCs w:val="24"/>
        </w:rPr>
        <w:t>prima di trovar riparo nel Museo dell’Opera</w:t>
      </w:r>
      <w:r w:rsidR="0023244B">
        <w:rPr>
          <w:rFonts w:ascii="Calibri" w:hAnsi="Calibri" w:cs="Calibri"/>
          <w:sz w:val="24"/>
          <w:szCs w:val="24"/>
        </w:rPr>
        <w:t xml:space="preserve">, vi ha </w:t>
      </w:r>
      <w:r w:rsidR="00014A07">
        <w:rPr>
          <w:rFonts w:ascii="Calibri" w:hAnsi="Calibri" w:cs="Calibri"/>
          <w:sz w:val="24"/>
          <w:szCs w:val="24"/>
        </w:rPr>
        <w:t xml:space="preserve">a lungo </w:t>
      </w:r>
      <w:r w:rsidR="0023244B">
        <w:rPr>
          <w:rFonts w:ascii="Calibri" w:hAnsi="Calibri" w:cs="Calibri"/>
          <w:sz w:val="24"/>
          <w:szCs w:val="24"/>
        </w:rPr>
        <w:t>dimorato</w:t>
      </w:r>
      <w:r w:rsidR="00F0011D" w:rsidRPr="0091620B">
        <w:rPr>
          <w:rFonts w:ascii="Calibri" w:hAnsi="Calibri" w:cs="Calibri"/>
          <w:sz w:val="24"/>
          <w:szCs w:val="24"/>
        </w:rPr>
        <w:t>.</w:t>
      </w:r>
    </w:p>
    <w:p w:rsidR="009A1827" w:rsidRPr="00BF3B7E" w:rsidRDefault="0091620B" w:rsidP="0099119C">
      <w:pPr>
        <w:spacing w:line="440" w:lineRule="exact"/>
        <w:jc w:val="both"/>
        <w:rPr>
          <w:rFonts w:ascii="Calibri" w:hAnsi="Calibri"/>
          <w:sz w:val="24"/>
          <w:szCs w:val="24"/>
        </w:rPr>
      </w:pPr>
      <w:r w:rsidRPr="00BF3B7E">
        <w:rPr>
          <w:rFonts w:ascii="Calibri" w:hAnsi="Calibri" w:cs="Calibri"/>
          <w:sz w:val="24"/>
          <w:szCs w:val="24"/>
        </w:rPr>
        <w:t>Dalla ‘</w:t>
      </w:r>
      <w:r w:rsidRPr="00BF3B7E">
        <w:rPr>
          <w:rFonts w:ascii="Calibri" w:hAnsi="Calibri" w:cs="Calibri"/>
          <w:b/>
          <w:sz w:val="24"/>
          <w:szCs w:val="24"/>
        </w:rPr>
        <w:t>porta della Misericordia</w:t>
      </w:r>
      <w:r w:rsidRPr="00BF3B7E">
        <w:rPr>
          <w:rFonts w:ascii="Calibri" w:hAnsi="Calibri" w:cs="Calibri"/>
          <w:sz w:val="24"/>
          <w:szCs w:val="24"/>
        </w:rPr>
        <w:t xml:space="preserve">’ i fedeli </w:t>
      </w:r>
      <w:r w:rsidR="009A1827" w:rsidRPr="00BF3B7E">
        <w:rPr>
          <w:rFonts w:ascii="Calibri" w:hAnsi="Calibri" w:cs="Calibri"/>
          <w:sz w:val="24"/>
          <w:szCs w:val="24"/>
        </w:rPr>
        <w:t>possono raggiungere la</w:t>
      </w:r>
      <w:r w:rsidR="00F0011D" w:rsidRPr="00BF3B7E">
        <w:rPr>
          <w:rFonts w:ascii="Calibri" w:hAnsi="Calibri" w:cs="Calibri"/>
          <w:sz w:val="24"/>
          <w:szCs w:val="24"/>
        </w:rPr>
        <w:t xml:space="preserve"> Cappella del Voto </w:t>
      </w:r>
      <w:r w:rsidR="009A1827" w:rsidRPr="00BF3B7E">
        <w:rPr>
          <w:rFonts w:ascii="Calibri" w:hAnsi="Calibri" w:cs="Calibri"/>
          <w:sz w:val="24"/>
          <w:szCs w:val="24"/>
        </w:rPr>
        <w:t xml:space="preserve">ove </w:t>
      </w:r>
      <w:r w:rsidR="00F0011D" w:rsidRPr="00BF3B7E">
        <w:rPr>
          <w:rFonts w:ascii="Calibri" w:hAnsi="Calibri" w:cs="Calibri"/>
          <w:sz w:val="24"/>
          <w:szCs w:val="24"/>
        </w:rPr>
        <w:t xml:space="preserve">si conserva la </w:t>
      </w:r>
      <w:r w:rsidR="00F0011D" w:rsidRPr="0023244B">
        <w:rPr>
          <w:rFonts w:ascii="Calibri" w:hAnsi="Calibri" w:cs="Calibri"/>
          <w:b/>
          <w:i/>
          <w:sz w:val="24"/>
          <w:szCs w:val="24"/>
        </w:rPr>
        <w:t xml:space="preserve">Madonna </w:t>
      </w:r>
      <w:r w:rsidR="009A1827" w:rsidRPr="0023244B">
        <w:rPr>
          <w:rFonts w:ascii="Calibri" w:hAnsi="Calibri" w:cs="Calibri"/>
          <w:b/>
          <w:i/>
          <w:sz w:val="24"/>
          <w:szCs w:val="24"/>
        </w:rPr>
        <w:t>delle Grazie</w:t>
      </w:r>
      <w:r w:rsidR="00F0011D" w:rsidRPr="00BF3B7E">
        <w:rPr>
          <w:rFonts w:ascii="Calibri" w:hAnsi="Calibri" w:cs="Calibri"/>
          <w:sz w:val="24"/>
          <w:szCs w:val="24"/>
        </w:rPr>
        <w:t xml:space="preserve">, tavola tardo-duecentesca magnificamente inserita in un’elegante cornice in bronzo dorato ideata da Gian Lorenzo Bernini. La </w:t>
      </w:r>
      <w:r w:rsidR="00F0011D" w:rsidRPr="00BF3B7E">
        <w:rPr>
          <w:rFonts w:ascii="Calibri" w:hAnsi="Calibri" w:cs="Calibri"/>
          <w:i/>
          <w:sz w:val="24"/>
          <w:szCs w:val="24"/>
        </w:rPr>
        <w:t>Madonna del Voto</w:t>
      </w:r>
      <w:r w:rsidR="00F0011D" w:rsidRPr="00BF3B7E">
        <w:rPr>
          <w:rFonts w:ascii="Calibri" w:hAnsi="Calibri" w:cs="Calibri"/>
          <w:sz w:val="24"/>
          <w:szCs w:val="24"/>
        </w:rPr>
        <w:t xml:space="preserve"> è oggetto di grande devozione per il popolo senese che da secoli rinnova un forte legame con Maria e denomina la propria città </w:t>
      </w:r>
      <w:r w:rsidR="00F0011D" w:rsidRPr="0023244B">
        <w:rPr>
          <w:rFonts w:ascii="Calibri" w:hAnsi="Calibri"/>
          <w:b/>
          <w:i/>
          <w:sz w:val="24"/>
          <w:szCs w:val="24"/>
        </w:rPr>
        <w:t>Sena</w:t>
      </w:r>
      <w:r w:rsidR="00F0011D" w:rsidRPr="0023244B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="00F0011D" w:rsidRPr="0023244B">
        <w:rPr>
          <w:rFonts w:ascii="Calibri" w:hAnsi="Calibri"/>
          <w:b/>
          <w:i/>
          <w:sz w:val="24"/>
          <w:szCs w:val="24"/>
        </w:rPr>
        <w:t>vetus</w:t>
      </w:r>
      <w:proofErr w:type="spellEnd"/>
      <w:r w:rsidR="00F0011D" w:rsidRPr="0023244B">
        <w:rPr>
          <w:rFonts w:ascii="Calibri" w:hAnsi="Calibri"/>
          <w:b/>
          <w:i/>
          <w:sz w:val="24"/>
          <w:szCs w:val="24"/>
        </w:rPr>
        <w:t xml:space="preserve"> </w:t>
      </w:r>
      <w:proofErr w:type="spellStart"/>
      <w:r w:rsidR="00F0011D" w:rsidRPr="0023244B">
        <w:rPr>
          <w:rFonts w:ascii="Calibri" w:hAnsi="Calibri"/>
          <w:b/>
          <w:i/>
          <w:sz w:val="24"/>
          <w:szCs w:val="24"/>
        </w:rPr>
        <w:t>civitas</w:t>
      </w:r>
      <w:proofErr w:type="spellEnd"/>
      <w:r w:rsidR="00F0011D" w:rsidRPr="0023244B">
        <w:rPr>
          <w:rFonts w:ascii="Calibri" w:hAnsi="Calibri"/>
          <w:b/>
          <w:i/>
          <w:sz w:val="24"/>
          <w:szCs w:val="24"/>
        </w:rPr>
        <w:t xml:space="preserve"> </w:t>
      </w:r>
      <w:proofErr w:type="spellStart"/>
      <w:r w:rsidR="00F0011D" w:rsidRPr="0023244B">
        <w:rPr>
          <w:rFonts w:ascii="Calibri" w:hAnsi="Calibri"/>
          <w:b/>
          <w:i/>
          <w:sz w:val="24"/>
          <w:szCs w:val="24"/>
        </w:rPr>
        <w:t>Virginis</w:t>
      </w:r>
      <w:proofErr w:type="spellEnd"/>
      <w:r w:rsidR="00F0011D" w:rsidRPr="00BF3B7E">
        <w:rPr>
          <w:rFonts w:ascii="Calibri" w:hAnsi="Calibri"/>
          <w:sz w:val="24"/>
          <w:szCs w:val="24"/>
        </w:rPr>
        <w:t xml:space="preserve"> (Siena, l’antica città della Vergine).</w:t>
      </w:r>
    </w:p>
    <w:p w:rsidR="001F0D2D" w:rsidRDefault="001F0D2D" w:rsidP="009A1827">
      <w:pPr>
        <w:spacing w:line="360" w:lineRule="exact"/>
        <w:jc w:val="both"/>
        <w:rPr>
          <w:rFonts w:cs="Times New Roman"/>
          <w:sz w:val="24"/>
          <w:szCs w:val="24"/>
        </w:rPr>
      </w:pPr>
      <w:r w:rsidRPr="00BF3B7E">
        <w:rPr>
          <w:rFonts w:cs="Times New Roman"/>
          <w:sz w:val="24"/>
          <w:szCs w:val="24"/>
        </w:rPr>
        <w:t xml:space="preserve">L’organizzazione è a cura di </w:t>
      </w:r>
      <w:r w:rsidRPr="0023244B">
        <w:rPr>
          <w:rFonts w:cs="Times New Roman"/>
          <w:b/>
          <w:sz w:val="24"/>
          <w:szCs w:val="24"/>
        </w:rPr>
        <w:t xml:space="preserve">Opera-Civita </w:t>
      </w:r>
      <w:proofErr w:type="spellStart"/>
      <w:r w:rsidRPr="0023244B">
        <w:rPr>
          <w:rFonts w:cs="Times New Roman"/>
          <w:b/>
          <w:sz w:val="24"/>
          <w:szCs w:val="24"/>
        </w:rPr>
        <w:t>group</w:t>
      </w:r>
      <w:proofErr w:type="spellEnd"/>
      <w:r w:rsidRPr="0023244B">
        <w:rPr>
          <w:rFonts w:cs="Times New Roman"/>
          <w:b/>
          <w:sz w:val="24"/>
          <w:szCs w:val="24"/>
        </w:rPr>
        <w:t>.</w:t>
      </w:r>
      <w:r w:rsidRPr="00BF3B7E">
        <w:rPr>
          <w:rFonts w:cs="Times New Roman"/>
          <w:sz w:val="24"/>
          <w:szCs w:val="24"/>
        </w:rPr>
        <w:t xml:space="preserve"> </w:t>
      </w:r>
      <w:r w:rsidR="00BC5407">
        <w:rPr>
          <w:rFonts w:cs="Times New Roman"/>
          <w:sz w:val="24"/>
          <w:szCs w:val="24"/>
        </w:rPr>
        <w:t>L’elegante</w:t>
      </w:r>
      <w:r w:rsidRPr="00BF3B7E">
        <w:rPr>
          <w:rFonts w:cs="Times New Roman"/>
          <w:sz w:val="24"/>
          <w:szCs w:val="24"/>
        </w:rPr>
        <w:t xml:space="preserve"> catalogo del percorso è pubblicato da</w:t>
      </w:r>
      <w:r w:rsidR="00BC5407">
        <w:rPr>
          <w:rFonts w:cs="Times New Roman"/>
          <w:sz w:val="24"/>
          <w:szCs w:val="24"/>
        </w:rPr>
        <w:t>lla casa editrice</w:t>
      </w:r>
      <w:r w:rsidRPr="00BF3B7E">
        <w:rPr>
          <w:rFonts w:cs="Times New Roman"/>
          <w:sz w:val="24"/>
          <w:szCs w:val="24"/>
        </w:rPr>
        <w:t xml:space="preserve"> </w:t>
      </w:r>
      <w:r w:rsidRPr="0023244B">
        <w:rPr>
          <w:rFonts w:cs="Times New Roman"/>
          <w:b/>
          <w:sz w:val="24"/>
          <w:szCs w:val="24"/>
        </w:rPr>
        <w:t>Sillabe</w:t>
      </w:r>
      <w:r w:rsidRPr="00BF3B7E">
        <w:rPr>
          <w:rFonts w:cs="Times New Roman"/>
          <w:sz w:val="24"/>
          <w:szCs w:val="24"/>
        </w:rPr>
        <w:t>.</w:t>
      </w:r>
    </w:p>
    <w:p w:rsidR="00160095" w:rsidRDefault="00160095" w:rsidP="009A1827">
      <w:pPr>
        <w:spacing w:line="360" w:lineRule="exact"/>
        <w:jc w:val="both"/>
        <w:rPr>
          <w:rFonts w:cs="Times New Roman"/>
          <w:sz w:val="24"/>
          <w:szCs w:val="24"/>
        </w:rPr>
      </w:pPr>
    </w:p>
    <w:p w:rsidR="008A3E11" w:rsidRDefault="00992ED3" w:rsidP="009A1827">
      <w:pPr>
        <w:spacing w:line="360" w:lineRule="exac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Info e prenotazioni</w:t>
      </w:r>
      <w:r w:rsidR="00160095">
        <w:rPr>
          <w:rFonts w:cs="Times New Roman"/>
          <w:sz w:val="24"/>
          <w:szCs w:val="24"/>
        </w:rPr>
        <w:t xml:space="preserve">: 0577 286300 </w:t>
      </w:r>
    </w:p>
    <w:p w:rsidR="00160095" w:rsidRDefault="00160095" w:rsidP="009A1827">
      <w:pPr>
        <w:spacing w:line="360" w:lineRule="exac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e-mail: </w:t>
      </w:r>
      <w:hyperlink r:id="rId8" w:history="1">
        <w:r w:rsidRPr="00E92B4B">
          <w:rPr>
            <w:rStyle w:val="Collegamentoipertestuale"/>
            <w:rFonts w:cs="Times New Roman"/>
            <w:sz w:val="24"/>
            <w:szCs w:val="24"/>
          </w:rPr>
          <w:t>opasiena@operalaboratori.com</w:t>
        </w:r>
      </w:hyperlink>
    </w:p>
    <w:p w:rsidR="00160095" w:rsidRDefault="00C33770" w:rsidP="009A1827">
      <w:pPr>
        <w:spacing w:line="360" w:lineRule="exact"/>
        <w:jc w:val="both"/>
        <w:rPr>
          <w:rFonts w:cs="Times New Roman"/>
          <w:sz w:val="24"/>
          <w:szCs w:val="24"/>
        </w:rPr>
      </w:pPr>
      <w:hyperlink r:id="rId9" w:history="1">
        <w:r w:rsidR="000B76D4" w:rsidRPr="00E92B4B">
          <w:rPr>
            <w:rStyle w:val="Collegamentoipertestuale"/>
            <w:rFonts w:cs="Times New Roman"/>
            <w:sz w:val="24"/>
            <w:szCs w:val="24"/>
          </w:rPr>
          <w:t>www.operaduomo.siena.it</w:t>
        </w:r>
      </w:hyperlink>
    </w:p>
    <w:p w:rsidR="000B76D4" w:rsidRPr="00BF3B7E" w:rsidRDefault="000B76D4" w:rsidP="009A1827">
      <w:pPr>
        <w:spacing w:line="360" w:lineRule="exact"/>
        <w:jc w:val="both"/>
        <w:rPr>
          <w:b/>
          <w:smallCaps/>
          <w:sz w:val="24"/>
          <w:szCs w:val="24"/>
        </w:rPr>
      </w:pPr>
    </w:p>
    <w:sectPr w:rsidR="000B76D4" w:rsidRPr="00BF3B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770" w:rsidRDefault="00C33770" w:rsidP="006672AA">
      <w:pPr>
        <w:spacing w:after="0" w:line="240" w:lineRule="auto"/>
      </w:pPr>
      <w:r>
        <w:separator/>
      </w:r>
    </w:p>
  </w:endnote>
  <w:endnote w:type="continuationSeparator" w:id="0">
    <w:p w:rsidR="00C33770" w:rsidRDefault="00C33770" w:rsidP="00667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Win95B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770" w:rsidRDefault="00C33770" w:rsidP="006672AA">
      <w:pPr>
        <w:spacing w:after="0" w:line="240" w:lineRule="auto"/>
      </w:pPr>
      <w:r>
        <w:separator/>
      </w:r>
    </w:p>
  </w:footnote>
  <w:footnote w:type="continuationSeparator" w:id="0">
    <w:p w:rsidR="00C33770" w:rsidRDefault="00C33770" w:rsidP="00667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0A"/>
    <w:rsid w:val="00010FD5"/>
    <w:rsid w:val="00014A07"/>
    <w:rsid w:val="000164C7"/>
    <w:rsid w:val="0002449A"/>
    <w:rsid w:val="00041016"/>
    <w:rsid w:val="00043829"/>
    <w:rsid w:val="00055DA1"/>
    <w:rsid w:val="0006657F"/>
    <w:rsid w:val="000B76D4"/>
    <w:rsid w:val="00103E83"/>
    <w:rsid w:val="001104EB"/>
    <w:rsid w:val="0014100A"/>
    <w:rsid w:val="00160095"/>
    <w:rsid w:val="001A70DD"/>
    <w:rsid w:val="001F0D2D"/>
    <w:rsid w:val="001F42E1"/>
    <w:rsid w:val="0023244B"/>
    <w:rsid w:val="00254849"/>
    <w:rsid w:val="002A55DD"/>
    <w:rsid w:val="002B2368"/>
    <w:rsid w:val="002C51C0"/>
    <w:rsid w:val="002E4F55"/>
    <w:rsid w:val="002F4A9A"/>
    <w:rsid w:val="00310799"/>
    <w:rsid w:val="00372404"/>
    <w:rsid w:val="00373E82"/>
    <w:rsid w:val="00382FCE"/>
    <w:rsid w:val="00396264"/>
    <w:rsid w:val="003B0589"/>
    <w:rsid w:val="003B2477"/>
    <w:rsid w:val="003D2D1F"/>
    <w:rsid w:val="004437FA"/>
    <w:rsid w:val="0044558F"/>
    <w:rsid w:val="00477FDA"/>
    <w:rsid w:val="00483B9B"/>
    <w:rsid w:val="0048437B"/>
    <w:rsid w:val="00495168"/>
    <w:rsid w:val="004D3D3A"/>
    <w:rsid w:val="005007FA"/>
    <w:rsid w:val="00512818"/>
    <w:rsid w:val="005359EA"/>
    <w:rsid w:val="0053696E"/>
    <w:rsid w:val="005730EC"/>
    <w:rsid w:val="00593478"/>
    <w:rsid w:val="00595F50"/>
    <w:rsid w:val="005C399E"/>
    <w:rsid w:val="005E1F20"/>
    <w:rsid w:val="00614F5E"/>
    <w:rsid w:val="00647DF4"/>
    <w:rsid w:val="006672AA"/>
    <w:rsid w:val="006B2575"/>
    <w:rsid w:val="00750A85"/>
    <w:rsid w:val="00761F4C"/>
    <w:rsid w:val="007624D7"/>
    <w:rsid w:val="00793304"/>
    <w:rsid w:val="00794F92"/>
    <w:rsid w:val="007A2A0F"/>
    <w:rsid w:val="007A3E1D"/>
    <w:rsid w:val="00800CBA"/>
    <w:rsid w:val="008178C0"/>
    <w:rsid w:val="008241D1"/>
    <w:rsid w:val="00881ACB"/>
    <w:rsid w:val="008837E2"/>
    <w:rsid w:val="008A30C4"/>
    <w:rsid w:val="008A3E11"/>
    <w:rsid w:val="008B2605"/>
    <w:rsid w:val="008D5275"/>
    <w:rsid w:val="008E2EF7"/>
    <w:rsid w:val="0091620B"/>
    <w:rsid w:val="00920419"/>
    <w:rsid w:val="0095743E"/>
    <w:rsid w:val="009655E5"/>
    <w:rsid w:val="009700CE"/>
    <w:rsid w:val="0099119C"/>
    <w:rsid w:val="00992ED3"/>
    <w:rsid w:val="009A1827"/>
    <w:rsid w:val="009A473F"/>
    <w:rsid w:val="009C0DD0"/>
    <w:rsid w:val="009D4ED2"/>
    <w:rsid w:val="00A02BEB"/>
    <w:rsid w:val="00A07EA4"/>
    <w:rsid w:val="00A20AB5"/>
    <w:rsid w:val="00A51BCA"/>
    <w:rsid w:val="00A533AF"/>
    <w:rsid w:val="00A53BE2"/>
    <w:rsid w:val="00A54D39"/>
    <w:rsid w:val="00A75F8E"/>
    <w:rsid w:val="00AB06FD"/>
    <w:rsid w:val="00AC39F5"/>
    <w:rsid w:val="00AE2EB9"/>
    <w:rsid w:val="00B26358"/>
    <w:rsid w:val="00B404CE"/>
    <w:rsid w:val="00BA5AD2"/>
    <w:rsid w:val="00BC5407"/>
    <w:rsid w:val="00BD01AE"/>
    <w:rsid w:val="00BE6B57"/>
    <w:rsid w:val="00BF3B7E"/>
    <w:rsid w:val="00C3350E"/>
    <w:rsid w:val="00C33770"/>
    <w:rsid w:val="00C578EF"/>
    <w:rsid w:val="00C83EE8"/>
    <w:rsid w:val="00CA2E54"/>
    <w:rsid w:val="00CA61EB"/>
    <w:rsid w:val="00CE2ED0"/>
    <w:rsid w:val="00CF342B"/>
    <w:rsid w:val="00D100A7"/>
    <w:rsid w:val="00D31EB2"/>
    <w:rsid w:val="00D97E69"/>
    <w:rsid w:val="00DC73B4"/>
    <w:rsid w:val="00DD4CF6"/>
    <w:rsid w:val="00E35844"/>
    <w:rsid w:val="00EB1EF8"/>
    <w:rsid w:val="00EB4E9D"/>
    <w:rsid w:val="00EC0DE9"/>
    <w:rsid w:val="00ED18B2"/>
    <w:rsid w:val="00ED29F5"/>
    <w:rsid w:val="00EE74C4"/>
    <w:rsid w:val="00EF6AFB"/>
    <w:rsid w:val="00F0011D"/>
    <w:rsid w:val="00F64B8C"/>
    <w:rsid w:val="00F77F42"/>
    <w:rsid w:val="00F90B68"/>
    <w:rsid w:val="00FA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96264"/>
    <w:rPr>
      <w:color w:val="0000FF"/>
      <w:u w:val="single"/>
    </w:rPr>
  </w:style>
  <w:style w:type="paragraph" w:customStyle="1" w:styleId="FontesNote">
    <w:name w:val="Fontes Note"/>
    <w:basedOn w:val="Normale"/>
    <w:rsid w:val="006672AA"/>
    <w:pPr>
      <w:spacing w:after="60" w:line="200" w:lineRule="exact"/>
      <w:ind w:firstLine="227"/>
      <w:jc w:val="both"/>
    </w:pPr>
    <w:rPr>
      <w:rFonts w:ascii="Baskerville Win95BT" w:eastAsia="Times New Roman" w:hAnsi="Baskerville Win95BT" w:cs="Times New Roman"/>
      <w:sz w:val="16"/>
      <w:szCs w:val="20"/>
      <w:lang w:eastAsia="it-IT"/>
    </w:rPr>
  </w:style>
  <w:style w:type="paragraph" w:customStyle="1" w:styleId="FontesTesto">
    <w:name w:val="Fontes Testo"/>
    <w:basedOn w:val="Normale"/>
    <w:rsid w:val="006672AA"/>
    <w:pPr>
      <w:spacing w:after="0" w:line="260" w:lineRule="exact"/>
      <w:ind w:firstLine="227"/>
      <w:jc w:val="both"/>
    </w:pPr>
    <w:rPr>
      <w:rFonts w:ascii="Baskerville Win95BT" w:eastAsia="Times New Roman" w:hAnsi="Baskerville Win95BT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6672AA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54849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54849"/>
    <w:rPr>
      <w:sz w:val="20"/>
      <w:szCs w:val="20"/>
    </w:rPr>
  </w:style>
  <w:style w:type="character" w:styleId="Rimandonotadichiusura">
    <w:name w:val="endnote reference"/>
    <w:basedOn w:val="Carpredefinitoparagrafo"/>
    <w:semiHidden/>
    <w:unhideWhenUsed/>
    <w:rsid w:val="002548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96264"/>
    <w:rPr>
      <w:color w:val="0000FF"/>
      <w:u w:val="single"/>
    </w:rPr>
  </w:style>
  <w:style w:type="paragraph" w:customStyle="1" w:styleId="FontesNote">
    <w:name w:val="Fontes Note"/>
    <w:basedOn w:val="Normale"/>
    <w:rsid w:val="006672AA"/>
    <w:pPr>
      <w:spacing w:after="60" w:line="200" w:lineRule="exact"/>
      <w:ind w:firstLine="227"/>
      <w:jc w:val="both"/>
    </w:pPr>
    <w:rPr>
      <w:rFonts w:ascii="Baskerville Win95BT" w:eastAsia="Times New Roman" w:hAnsi="Baskerville Win95BT" w:cs="Times New Roman"/>
      <w:sz w:val="16"/>
      <w:szCs w:val="20"/>
      <w:lang w:eastAsia="it-IT"/>
    </w:rPr>
  </w:style>
  <w:style w:type="paragraph" w:customStyle="1" w:styleId="FontesTesto">
    <w:name w:val="Fontes Testo"/>
    <w:basedOn w:val="Normale"/>
    <w:rsid w:val="006672AA"/>
    <w:pPr>
      <w:spacing w:after="0" w:line="260" w:lineRule="exact"/>
      <w:ind w:firstLine="227"/>
      <w:jc w:val="both"/>
    </w:pPr>
    <w:rPr>
      <w:rFonts w:ascii="Baskerville Win95BT" w:eastAsia="Times New Roman" w:hAnsi="Baskerville Win95BT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6672AA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54849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54849"/>
    <w:rPr>
      <w:sz w:val="20"/>
      <w:szCs w:val="20"/>
    </w:rPr>
  </w:style>
  <w:style w:type="character" w:styleId="Rimandonotadichiusura">
    <w:name w:val="endnote reference"/>
    <w:basedOn w:val="Carpredefinitoparagrafo"/>
    <w:semiHidden/>
    <w:unhideWhenUsed/>
    <w:rsid w:val="002548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asiena@operalaboratori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peraduomo.sie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3DCC2-75EE-49FA-85FD-0E309899F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Utente01</dc:creator>
  <cp:lastModifiedBy>pren05ih</cp:lastModifiedBy>
  <cp:revision>44</cp:revision>
  <dcterms:created xsi:type="dcterms:W3CDTF">2015-12-03T11:38:00Z</dcterms:created>
  <dcterms:modified xsi:type="dcterms:W3CDTF">2015-12-07T12:19:00Z</dcterms:modified>
</cp:coreProperties>
</file>